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C8" w:rsidRDefault="00110266" w:rsidP="0028056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BC8" w:rsidRPr="000B1B66" w:rsidRDefault="000B1B66" w:rsidP="00280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1B66">
        <w:rPr>
          <w:rFonts w:ascii="Times New Roman" w:hAnsi="Times New Roman" w:cs="Times New Roman"/>
          <w:b/>
          <w:sz w:val="28"/>
          <w:szCs w:val="28"/>
        </w:rPr>
        <w:t>оддержк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1B66">
        <w:rPr>
          <w:rFonts w:ascii="Times New Roman" w:hAnsi="Times New Roman" w:cs="Times New Roman"/>
          <w:b/>
          <w:sz w:val="28"/>
          <w:szCs w:val="28"/>
        </w:rPr>
        <w:t xml:space="preserve">   начинающих и действующих предпринимателей</w:t>
      </w:r>
    </w:p>
    <w:p w:rsidR="00E70BB5" w:rsidRDefault="00E70BB5" w:rsidP="0028056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84A57" w:rsidRPr="00280569" w:rsidRDefault="00770594" w:rsidP="00280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569">
        <w:rPr>
          <w:sz w:val="28"/>
          <w:szCs w:val="28"/>
        </w:rPr>
        <w:t xml:space="preserve"> </w:t>
      </w:r>
      <w:r w:rsidR="00584A57" w:rsidRPr="00280569">
        <w:rPr>
          <w:rFonts w:ascii="Times New Roman" w:hAnsi="Times New Roman" w:cs="Times New Roman"/>
          <w:sz w:val="28"/>
          <w:szCs w:val="28"/>
        </w:rPr>
        <w:t xml:space="preserve">В современных условиях одним из важнейших элементов социально-экономического развития </w:t>
      </w:r>
      <w:proofErr w:type="spellStart"/>
      <w:r w:rsidR="00584A57" w:rsidRPr="0028056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584A57" w:rsidRPr="00280569">
        <w:rPr>
          <w:rFonts w:ascii="Times New Roman" w:hAnsi="Times New Roman" w:cs="Times New Roman"/>
          <w:sz w:val="28"/>
          <w:szCs w:val="28"/>
        </w:rPr>
        <w:t xml:space="preserve"> городского округа является малое и среднее предпринимательство</w:t>
      </w:r>
      <w:r w:rsidR="00280569" w:rsidRPr="00280569">
        <w:rPr>
          <w:rFonts w:ascii="Times New Roman" w:hAnsi="Times New Roman" w:cs="Times New Roman"/>
          <w:sz w:val="28"/>
          <w:szCs w:val="28"/>
        </w:rPr>
        <w:t>.</w:t>
      </w:r>
      <w:r w:rsidR="00584A57" w:rsidRPr="00280569">
        <w:rPr>
          <w:rFonts w:ascii="Times New Roman" w:hAnsi="Times New Roman" w:cs="Times New Roman"/>
          <w:sz w:val="28"/>
          <w:szCs w:val="28"/>
        </w:rPr>
        <w:t xml:space="preserve"> Малый и средний бизнес создает новые рабочие места, наиболее динамично осваивает новые виды </w:t>
      </w:r>
      <w:r w:rsidR="00280569" w:rsidRPr="00280569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584A57" w:rsidRPr="00280569">
        <w:rPr>
          <w:rFonts w:ascii="Times New Roman" w:hAnsi="Times New Roman" w:cs="Times New Roman"/>
          <w:sz w:val="28"/>
          <w:szCs w:val="28"/>
        </w:rPr>
        <w:t>развивается в отраслях, непривлекательных для крупного бизнеса</w:t>
      </w:r>
      <w:r w:rsidR="00280569" w:rsidRPr="00280569">
        <w:rPr>
          <w:rFonts w:ascii="Times New Roman" w:hAnsi="Times New Roman" w:cs="Times New Roman"/>
          <w:sz w:val="28"/>
          <w:szCs w:val="28"/>
        </w:rPr>
        <w:t>.</w:t>
      </w:r>
      <w:r w:rsidR="00584A57" w:rsidRPr="00280569">
        <w:rPr>
          <w:rFonts w:ascii="Times New Roman" w:hAnsi="Times New Roman" w:cs="Times New Roman"/>
          <w:sz w:val="28"/>
          <w:szCs w:val="28"/>
        </w:rPr>
        <w:t xml:space="preserve">     Экономический эффект от деятельности малого и среднего бизнеса оценивается с точки зрения вклада в валовой региональный продукт и увеличения уплаченных субъектами малого и среднего предпринимательства налогов в бюджеты всех уровней.</w:t>
      </w:r>
    </w:p>
    <w:p w:rsidR="00584A57" w:rsidRPr="002E7C16" w:rsidRDefault="00584A57" w:rsidP="00584A57">
      <w:pPr>
        <w:pStyle w:val="21"/>
        <w:ind w:right="0"/>
        <w:jc w:val="both"/>
        <w:rPr>
          <w:szCs w:val="28"/>
        </w:rPr>
      </w:pPr>
      <w:r>
        <w:rPr>
          <w:sz w:val="32"/>
          <w:szCs w:val="32"/>
        </w:rPr>
        <w:t xml:space="preserve">   </w:t>
      </w:r>
      <w:r w:rsidR="003229EC">
        <w:rPr>
          <w:sz w:val="32"/>
          <w:szCs w:val="32"/>
        </w:rPr>
        <w:t xml:space="preserve">     </w:t>
      </w:r>
      <w:r w:rsidR="003229EC" w:rsidRPr="002E7C16">
        <w:rPr>
          <w:szCs w:val="28"/>
        </w:rPr>
        <w:t xml:space="preserve">В 2002 году на территории Свердловской области Правительством Свердловской области был создан </w:t>
      </w:r>
      <w:r w:rsidR="00FD0D90" w:rsidRPr="002E7C16">
        <w:rPr>
          <w:szCs w:val="28"/>
        </w:rPr>
        <w:t>Свердловский о</w:t>
      </w:r>
      <w:r w:rsidR="003229EC" w:rsidRPr="002E7C16">
        <w:rPr>
          <w:szCs w:val="28"/>
        </w:rPr>
        <w:t>бластной фонд поддержки предпринимательства, который является региональным институтом развития.</w:t>
      </w:r>
      <w:r w:rsidR="00FD0D90" w:rsidRPr="002E7C16">
        <w:rPr>
          <w:szCs w:val="28"/>
        </w:rPr>
        <w:t xml:space="preserve"> Данный фонд работает по следующим направлениям:</w:t>
      </w:r>
    </w:p>
    <w:p w:rsidR="00FD0D90" w:rsidRPr="002E7C16" w:rsidRDefault="00FD0D90" w:rsidP="00584A57">
      <w:pPr>
        <w:pStyle w:val="21"/>
        <w:ind w:right="0"/>
        <w:jc w:val="both"/>
        <w:rPr>
          <w:szCs w:val="28"/>
        </w:rPr>
      </w:pPr>
      <w:r w:rsidRPr="002E7C16">
        <w:rPr>
          <w:szCs w:val="28"/>
        </w:rPr>
        <w:t>- финансовые инструменты поддержки  начинающих</w:t>
      </w:r>
      <w:r w:rsidR="003946DF" w:rsidRPr="003946DF">
        <w:rPr>
          <w:szCs w:val="28"/>
        </w:rPr>
        <w:t xml:space="preserve"> </w:t>
      </w:r>
      <w:r w:rsidRPr="002E7C16">
        <w:rPr>
          <w:szCs w:val="28"/>
        </w:rPr>
        <w:t>и действующих</w:t>
      </w:r>
      <w:r w:rsidR="003946DF" w:rsidRPr="003946DF">
        <w:rPr>
          <w:szCs w:val="28"/>
        </w:rPr>
        <w:t xml:space="preserve"> </w:t>
      </w:r>
      <w:r w:rsidR="003946DF" w:rsidRPr="002E7C16">
        <w:rPr>
          <w:szCs w:val="28"/>
        </w:rPr>
        <w:t>предпринимателей</w:t>
      </w:r>
      <w:r w:rsidRPr="002E7C16">
        <w:rPr>
          <w:szCs w:val="28"/>
        </w:rPr>
        <w:t>;</w:t>
      </w:r>
    </w:p>
    <w:p w:rsidR="00FD0D90" w:rsidRPr="002E7C16" w:rsidRDefault="00FD0D90" w:rsidP="00584A57">
      <w:pPr>
        <w:pStyle w:val="21"/>
        <w:ind w:right="0"/>
        <w:jc w:val="both"/>
        <w:rPr>
          <w:szCs w:val="28"/>
        </w:rPr>
      </w:pPr>
      <w:r w:rsidRPr="002E7C16">
        <w:rPr>
          <w:szCs w:val="28"/>
        </w:rPr>
        <w:t>- формирование территориальной инфраструктуры</w:t>
      </w:r>
      <w:r w:rsidR="003946DF">
        <w:rPr>
          <w:szCs w:val="28"/>
        </w:rPr>
        <w:t xml:space="preserve"> для</w:t>
      </w:r>
      <w:r w:rsidRPr="002E7C16">
        <w:rPr>
          <w:szCs w:val="28"/>
        </w:rPr>
        <w:t xml:space="preserve"> </w:t>
      </w:r>
      <w:r w:rsidR="002E7C16" w:rsidRPr="002E7C16">
        <w:rPr>
          <w:szCs w:val="28"/>
        </w:rPr>
        <w:t>обеспечения равно</w:t>
      </w:r>
      <w:r w:rsidR="003946DF">
        <w:rPr>
          <w:szCs w:val="28"/>
        </w:rPr>
        <w:t>й</w:t>
      </w:r>
      <w:r w:rsidR="002E7C16" w:rsidRPr="002E7C16">
        <w:rPr>
          <w:szCs w:val="28"/>
        </w:rPr>
        <w:t xml:space="preserve"> доступ</w:t>
      </w:r>
      <w:r w:rsidR="003946DF">
        <w:rPr>
          <w:szCs w:val="28"/>
        </w:rPr>
        <w:t xml:space="preserve">ности </w:t>
      </w:r>
      <w:r w:rsidR="002E7C16" w:rsidRPr="002E7C16">
        <w:rPr>
          <w:szCs w:val="28"/>
        </w:rPr>
        <w:t xml:space="preserve"> поддержки на всей территории Свердловской области;</w:t>
      </w:r>
    </w:p>
    <w:p w:rsidR="00885B53" w:rsidRPr="002E7C16" w:rsidRDefault="002E7C16" w:rsidP="00584A57">
      <w:pPr>
        <w:pStyle w:val="21"/>
        <w:ind w:right="0"/>
        <w:jc w:val="both"/>
        <w:rPr>
          <w:szCs w:val="28"/>
        </w:rPr>
      </w:pPr>
      <w:r w:rsidRPr="002E7C16">
        <w:rPr>
          <w:szCs w:val="28"/>
        </w:rPr>
        <w:t xml:space="preserve">- обучение и консультирование действующих предпринимателей и тех, кто планирует открыть свой бизнес. </w:t>
      </w:r>
      <w:r w:rsidR="00885B53">
        <w:rPr>
          <w:szCs w:val="28"/>
        </w:rPr>
        <w:t xml:space="preserve">       </w:t>
      </w:r>
    </w:p>
    <w:p w:rsidR="00FD0D90" w:rsidRDefault="003946DF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 </w:t>
      </w:r>
      <w:r w:rsidR="006901B5">
        <w:rPr>
          <w:szCs w:val="28"/>
        </w:rPr>
        <w:t xml:space="preserve">       Субъекты малого предпринимательства</w:t>
      </w:r>
      <w:r w:rsidR="00AD5561">
        <w:rPr>
          <w:szCs w:val="28"/>
        </w:rPr>
        <w:t>,</w:t>
      </w:r>
      <w:r w:rsidR="006901B5">
        <w:rPr>
          <w:szCs w:val="28"/>
        </w:rPr>
        <w:t xml:space="preserve"> </w:t>
      </w:r>
      <w:r w:rsidR="00AD3388">
        <w:rPr>
          <w:szCs w:val="28"/>
        </w:rPr>
        <w:t xml:space="preserve">зарегистрированные и осуществляющие деятельность на территории Свердловской области, имеют возможность получения </w:t>
      </w:r>
      <w:proofErr w:type="spellStart"/>
      <w:r w:rsidR="00AD3388">
        <w:rPr>
          <w:szCs w:val="28"/>
        </w:rPr>
        <w:t>микрозайма</w:t>
      </w:r>
      <w:proofErr w:type="spellEnd"/>
      <w:r w:rsidR="004D683B">
        <w:rPr>
          <w:szCs w:val="28"/>
        </w:rPr>
        <w:t xml:space="preserve"> </w:t>
      </w:r>
      <w:r w:rsidR="00AD3388">
        <w:rPr>
          <w:szCs w:val="28"/>
        </w:rPr>
        <w:t xml:space="preserve"> в размере от 100 тыс. до 3 млн. рублей, на срок до 3 лет, по ставке 10% годовых.</w:t>
      </w:r>
      <w:r>
        <w:rPr>
          <w:szCs w:val="28"/>
        </w:rPr>
        <w:t xml:space="preserve"> </w:t>
      </w:r>
      <w:proofErr w:type="spellStart"/>
      <w:r w:rsidR="00AD3388">
        <w:rPr>
          <w:szCs w:val="28"/>
        </w:rPr>
        <w:t>Микрозаймы</w:t>
      </w:r>
      <w:proofErr w:type="spellEnd"/>
      <w:r w:rsidR="00AD3388">
        <w:rPr>
          <w:szCs w:val="28"/>
        </w:rPr>
        <w:t xml:space="preserve"> предоставляет</w:t>
      </w:r>
      <w:r w:rsidR="00AD3388" w:rsidRPr="00AD3388">
        <w:rPr>
          <w:szCs w:val="28"/>
        </w:rPr>
        <w:t xml:space="preserve"> </w:t>
      </w:r>
      <w:r w:rsidR="00AD3388" w:rsidRPr="002E7C16">
        <w:rPr>
          <w:szCs w:val="28"/>
        </w:rPr>
        <w:t>Свердловский областной фонд поддержки предпринимательства</w:t>
      </w:r>
      <w:r w:rsidR="008B35B8">
        <w:rPr>
          <w:szCs w:val="28"/>
        </w:rPr>
        <w:t xml:space="preserve">. </w:t>
      </w:r>
      <w:proofErr w:type="spellStart"/>
      <w:r w:rsidR="008B35B8">
        <w:rPr>
          <w:szCs w:val="28"/>
        </w:rPr>
        <w:t>Микрозаймы</w:t>
      </w:r>
      <w:proofErr w:type="spellEnd"/>
      <w:r w:rsidR="008B35B8">
        <w:rPr>
          <w:szCs w:val="28"/>
        </w:rPr>
        <w:t xml:space="preserve"> предоставляются для следующих целей:</w:t>
      </w:r>
    </w:p>
    <w:p w:rsidR="008B35B8" w:rsidRDefault="008B35B8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- вложение во </w:t>
      </w:r>
      <w:proofErr w:type="spellStart"/>
      <w:r>
        <w:rPr>
          <w:szCs w:val="28"/>
        </w:rPr>
        <w:t>внеоборотные</w:t>
      </w:r>
      <w:proofErr w:type="spellEnd"/>
      <w:r>
        <w:rPr>
          <w:szCs w:val="28"/>
        </w:rPr>
        <w:t xml:space="preserve"> активы (строительство, реконструкция и/или модернизация нежилых помещений, зданий, сооружений и других объектов основных средств, используемых для предпринимательской деятельности);</w:t>
      </w:r>
    </w:p>
    <w:p w:rsidR="00793E16" w:rsidRPr="002F63F7" w:rsidRDefault="008B35B8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>- пополнение оборотных средств.</w:t>
      </w:r>
      <w:r w:rsidR="002F63F7" w:rsidRPr="002F63F7">
        <w:rPr>
          <w:szCs w:val="28"/>
        </w:rPr>
        <w:t xml:space="preserve"> </w:t>
      </w:r>
      <w:r w:rsidR="00793E16">
        <w:rPr>
          <w:szCs w:val="28"/>
        </w:rPr>
        <w:t>Заявки</w:t>
      </w:r>
      <w:r w:rsidR="003C2A38">
        <w:rPr>
          <w:szCs w:val="28"/>
        </w:rPr>
        <w:t xml:space="preserve"> принимаются в электронном виде через личный кабинет</w:t>
      </w:r>
      <w:r w:rsidR="002F63F7" w:rsidRPr="002F63F7">
        <w:rPr>
          <w:szCs w:val="28"/>
        </w:rPr>
        <w:t xml:space="preserve"> </w:t>
      </w:r>
      <w:r w:rsidR="003C2A38">
        <w:rPr>
          <w:szCs w:val="28"/>
        </w:rPr>
        <w:t>(</w:t>
      </w:r>
      <w:hyperlink r:id="rId4" w:history="1">
        <w:r w:rsidR="002F63F7" w:rsidRPr="008B6EEE">
          <w:rPr>
            <w:rStyle w:val="a3"/>
            <w:szCs w:val="28"/>
          </w:rPr>
          <w:t>http://sofp.</w:t>
        </w:r>
        <w:r w:rsidR="002F63F7" w:rsidRPr="008B6EEE">
          <w:rPr>
            <w:rStyle w:val="a3"/>
            <w:szCs w:val="28"/>
            <w:lang w:val="en-US"/>
          </w:rPr>
          <w:t>ru</w:t>
        </w:r>
        <w:r w:rsidR="002F63F7" w:rsidRPr="008B6EEE">
          <w:rPr>
            <w:rStyle w:val="a3"/>
            <w:szCs w:val="28"/>
          </w:rPr>
          <w:t>/lichnyiy-kabinet/</w:t>
        </w:r>
      </w:hyperlink>
      <w:r w:rsidR="002F63F7">
        <w:rPr>
          <w:szCs w:val="28"/>
        </w:rPr>
        <w:t xml:space="preserve">) на сайте  </w:t>
      </w:r>
      <w:r w:rsidR="002F63F7" w:rsidRPr="002E7C16">
        <w:rPr>
          <w:szCs w:val="28"/>
        </w:rPr>
        <w:t>Свердловск</w:t>
      </w:r>
      <w:r w:rsidR="002F63F7">
        <w:rPr>
          <w:szCs w:val="28"/>
        </w:rPr>
        <w:t>ого</w:t>
      </w:r>
      <w:r w:rsidR="002F63F7" w:rsidRPr="002E7C16">
        <w:rPr>
          <w:szCs w:val="28"/>
        </w:rPr>
        <w:t xml:space="preserve"> областно</w:t>
      </w:r>
      <w:r w:rsidR="002F63F7">
        <w:rPr>
          <w:szCs w:val="28"/>
        </w:rPr>
        <w:t>го</w:t>
      </w:r>
      <w:r w:rsidR="002F63F7" w:rsidRPr="002E7C16">
        <w:rPr>
          <w:szCs w:val="28"/>
        </w:rPr>
        <w:t xml:space="preserve"> фонд</w:t>
      </w:r>
      <w:r w:rsidR="002F63F7">
        <w:rPr>
          <w:szCs w:val="28"/>
        </w:rPr>
        <w:t>а</w:t>
      </w:r>
      <w:r w:rsidR="002F63F7" w:rsidRPr="002E7C16">
        <w:rPr>
          <w:szCs w:val="28"/>
        </w:rPr>
        <w:t xml:space="preserve"> поддержки предпринимательства</w:t>
      </w:r>
      <w:r w:rsidR="002F63F7">
        <w:rPr>
          <w:szCs w:val="28"/>
        </w:rPr>
        <w:t xml:space="preserve"> (</w:t>
      </w:r>
      <w:hyperlink r:id="rId5" w:history="1">
        <w:r w:rsidR="002F63F7" w:rsidRPr="008B6EEE">
          <w:rPr>
            <w:rStyle w:val="a3"/>
            <w:szCs w:val="28"/>
          </w:rPr>
          <w:t>http://</w:t>
        </w:r>
        <w:r w:rsidR="002F63F7" w:rsidRPr="008B6EEE">
          <w:rPr>
            <w:rStyle w:val="a3"/>
            <w:szCs w:val="28"/>
            <w:lang w:val="en-US"/>
          </w:rPr>
          <w:t>www</w:t>
        </w:r>
        <w:r w:rsidR="002F63F7" w:rsidRPr="008B6EEE">
          <w:rPr>
            <w:rStyle w:val="a3"/>
            <w:szCs w:val="28"/>
          </w:rPr>
          <w:t>.sofp.</w:t>
        </w:r>
        <w:r w:rsidR="002F63F7" w:rsidRPr="008B6EEE">
          <w:rPr>
            <w:rStyle w:val="a3"/>
            <w:szCs w:val="28"/>
            <w:lang w:val="en-US"/>
          </w:rPr>
          <w:t>ru</w:t>
        </w:r>
        <w:r w:rsidR="002F63F7" w:rsidRPr="008B6EEE">
          <w:rPr>
            <w:rStyle w:val="a3"/>
            <w:szCs w:val="28"/>
          </w:rPr>
          <w:t>)</w:t>
        </w:r>
      </w:hyperlink>
      <w:r w:rsidR="002F63F7" w:rsidRPr="002F63F7">
        <w:rPr>
          <w:szCs w:val="28"/>
        </w:rPr>
        <w:t>.</w:t>
      </w:r>
    </w:p>
    <w:p w:rsidR="00F0764D" w:rsidRDefault="004D683B" w:rsidP="00F0764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D23011">
        <w:rPr>
          <w:szCs w:val="28"/>
        </w:rPr>
        <w:t xml:space="preserve"> </w:t>
      </w:r>
      <w:r w:rsidRPr="00F0764D">
        <w:rPr>
          <w:rFonts w:ascii="Times New Roman" w:hAnsi="Times New Roman" w:cs="Times New Roman"/>
          <w:sz w:val="28"/>
          <w:szCs w:val="28"/>
        </w:rPr>
        <w:t>Льготные кредиты предоставляются</w:t>
      </w:r>
      <w:r w:rsidR="002F63F7" w:rsidRPr="00F0764D">
        <w:rPr>
          <w:rFonts w:ascii="Times New Roman" w:hAnsi="Times New Roman" w:cs="Times New Roman"/>
          <w:sz w:val="28"/>
          <w:szCs w:val="28"/>
        </w:rPr>
        <w:t xml:space="preserve">  </w:t>
      </w:r>
      <w:r w:rsidRPr="00F0764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приоритетные виды деятельности и/или работающим на территориях, на которых по состоянию на 01 января текущего года </w:t>
      </w:r>
      <w:r w:rsidR="00110266" w:rsidRPr="00F0764D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более чем в 1,25 раза превышал </w:t>
      </w:r>
      <w:proofErr w:type="spellStart"/>
      <w:r w:rsidR="00110266" w:rsidRPr="00F0764D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110266" w:rsidRPr="00F0764D">
        <w:rPr>
          <w:rFonts w:ascii="Times New Roman" w:hAnsi="Times New Roman" w:cs="Times New Roman"/>
          <w:sz w:val="28"/>
          <w:szCs w:val="28"/>
        </w:rPr>
        <w:t xml:space="preserve"> показатель и/или являющимся инновационными предприятиями. </w:t>
      </w:r>
      <w:r w:rsidR="00F0764D">
        <w:rPr>
          <w:rFonts w:ascii="Times New Roman" w:hAnsi="Times New Roman" w:cs="Times New Roman"/>
          <w:sz w:val="28"/>
          <w:szCs w:val="28"/>
        </w:rPr>
        <w:t xml:space="preserve"> В соответствии с «Положением о предоставлении льготных инвестиционных кредитов субъектам малого и среднего предпринимательства  Свердловской области», утвержденном  решением Правления Свердловского областного фонда поддержки предпринимательства (Протокол № 19 от 03.10.2013 г.), к приоритетным видам деятельности относятся: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1. Производство и переработка сельскохозяйственной продукции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2. Производство товаров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3. Обработка неметаллических отходов и лома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4. Услуги общественного питания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5. Деятельность гостиниц и прочих мест для временного проживания с предоставлением услуг общественного питания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6. Предоставление туристических экскурсионных услуг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7. Деятельность санаторно-курортных учреждений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8. Дошкольное образование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9. Услуги социальные по дневному уходу за детьми, предоставляемые без обеспечения проживания и связанные с обеспечением дневного пребывания и простейшим игровым обучением маленьких детей (дневной уход) (детские ясли, сады)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10. Деятельность спортивных объектов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11. Деятельность больничных учреждений широкого профиля и специализированных (кроме стоматологических и косметологических клиник) </w:t>
      </w:r>
    </w:p>
    <w:p w:rsidR="00F0764D" w:rsidRPr="00F0764D" w:rsidRDefault="00F0764D" w:rsidP="00F076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0764D">
        <w:rPr>
          <w:rFonts w:ascii="Times New Roman" w:hAnsi="Times New Roman" w:cs="Times New Roman"/>
          <w:color w:val="auto"/>
          <w:sz w:val="28"/>
          <w:szCs w:val="28"/>
        </w:rPr>
        <w:t>12. Врачебная практика (кроме стоматологических и косметологических услуг)</w:t>
      </w:r>
      <w:r w:rsidR="008D0D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076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13FC7" w:rsidRDefault="00110266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>Основны</w:t>
      </w:r>
      <w:r w:rsidR="00F13FC7">
        <w:rPr>
          <w:szCs w:val="28"/>
        </w:rPr>
        <w:t>е</w:t>
      </w:r>
      <w:r>
        <w:rPr>
          <w:szCs w:val="28"/>
        </w:rPr>
        <w:t xml:space="preserve"> условия предоставления</w:t>
      </w:r>
      <w:r w:rsidR="00F13FC7">
        <w:rPr>
          <w:szCs w:val="28"/>
        </w:rPr>
        <w:t>:</w:t>
      </w:r>
    </w:p>
    <w:p w:rsidR="00F13FC7" w:rsidRDefault="00F13FC7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>- до 15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на срок до 5 лет по ставке 8,25% годовых;</w:t>
      </w:r>
    </w:p>
    <w:p w:rsidR="008D0DBC" w:rsidRDefault="00F13FC7" w:rsidP="008D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D0DBC">
        <w:rPr>
          <w:rFonts w:ascii="Times New Roman" w:hAnsi="Times New Roman"/>
          <w:sz w:val="28"/>
          <w:szCs w:val="28"/>
        </w:rPr>
        <w:t>- целевое назначение кредита (приобретение оборудования (в т.ч. выкуп из лизинга), транспорта, земельных участков, приобретение нежилых объектов недвижимости (производственных, складских, торговых), строительство и капитальный ремонт объектов недвижимости</w:t>
      </w:r>
      <w:r w:rsidR="00237462" w:rsidRPr="008D0DBC">
        <w:rPr>
          <w:rFonts w:ascii="Times New Roman" w:hAnsi="Times New Roman"/>
          <w:sz w:val="28"/>
          <w:szCs w:val="28"/>
        </w:rPr>
        <w:t>.</w:t>
      </w:r>
      <w:proofErr w:type="gramEnd"/>
      <w:r w:rsidR="00237462" w:rsidRPr="008D0DBC">
        <w:rPr>
          <w:rFonts w:ascii="Times New Roman" w:hAnsi="Times New Roman"/>
          <w:sz w:val="28"/>
          <w:szCs w:val="28"/>
        </w:rPr>
        <w:t xml:space="preserve"> Заявка на льготный кредит и все необходимые документы оформляются в </w:t>
      </w:r>
      <w:r w:rsidR="00CB70A6">
        <w:rPr>
          <w:rFonts w:ascii="Times New Roman" w:hAnsi="Times New Roman"/>
          <w:sz w:val="28"/>
          <w:szCs w:val="28"/>
        </w:rPr>
        <w:t xml:space="preserve">одном из </w:t>
      </w:r>
      <w:r w:rsidR="00237462" w:rsidRPr="00CB70A6">
        <w:rPr>
          <w:rFonts w:ascii="Times New Roman" w:hAnsi="Times New Roman"/>
          <w:sz w:val="28"/>
          <w:szCs w:val="28"/>
        </w:rPr>
        <w:t>банк</w:t>
      </w:r>
      <w:r w:rsidR="00CB70A6" w:rsidRPr="00CB70A6">
        <w:rPr>
          <w:rFonts w:ascii="Times New Roman" w:hAnsi="Times New Roman"/>
          <w:sz w:val="28"/>
          <w:szCs w:val="28"/>
        </w:rPr>
        <w:t>ов</w:t>
      </w:r>
      <w:r w:rsidR="00237462" w:rsidRPr="00CB70A6">
        <w:rPr>
          <w:rFonts w:ascii="Times New Roman" w:hAnsi="Times New Roman"/>
          <w:sz w:val="28"/>
          <w:szCs w:val="28"/>
        </w:rPr>
        <w:t>-партнер</w:t>
      </w:r>
      <w:r w:rsidR="00CB70A6" w:rsidRPr="00CB70A6">
        <w:rPr>
          <w:rFonts w:ascii="Times New Roman" w:hAnsi="Times New Roman"/>
          <w:sz w:val="28"/>
          <w:szCs w:val="28"/>
        </w:rPr>
        <w:t>ов:</w:t>
      </w:r>
      <w:r w:rsidR="008D0DBC">
        <w:rPr>
          <w:rFonts w:ascii="Times New Roman" w:hAnsi="Times New Roman"/>
          <w:sz w:val="28"/>
          <w:szCs w:val="28"/>
        </w:rPr>
        <w:t xml:space="preserve">    </w:t>
      </w:r>
      <w:r w:rsidR="008D0DBC" w:rsidRPr="008D0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ФК Открытие, </w:t>
      </w:r>
      <w:proofErr w:type="spellStart"/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>Прим</w:t>
      </w:r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>оц</w:t>
      </w:r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>анк</w:t>
      </w:r>
      <w:proofErr w:type="spellEnd"/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>Транс</w:t>
      </w:r>
      <w:r w:rsidR="00F06B1B">
        <w:rPr>
          <w:rFonts w:ascii="Times New Roman" w:hAnsi="Times New Roman"/>
          <w:color w:val="000000"/>
          <w:sz w:val="28"/>
          <w:szCs w:val="28"/>
          <w:lang w:eastAsia="ru-RU"/>
        </w:rPr>
        <w:t>КапиталБ</w:t>
      </w:r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>анк</w:t>
      </w:r>
      <w:proofErr w:type="spellEnd"/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СДМ – Банк, </w:t>
      </w:r>
      <w:proofErr w:type="spellStart"/>
      <w:r w:rsidR="00CB70A6">
        <w:rPr>
          <w:rFonts w:ascii="Times New Roman" w:hAnsi="Times New Roman"/>
          <w:color w:val="000000"/>
          <w:sz w:val="28"/>
          <w:szCs w:val="28"/>
          <w:lang w:eastAsia="ru-RU"/>
        </w:rPr>
        <w:t>Уралсиб</w:t>
      </w:r>
      <w:proofErr w:type="spellEnd"/>
      <w:r w:rsidR="008D0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Банк.</w:t>
      </w:r>
    </w:p>
    <w:p w:rsidR="00B17FD8" w:rsidRDefault="00237462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При возникновении вопросов можно обращаться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тел. 8(343)288-77-85 (доб.315, 314,301)</w:t>
      </w:r>
      <w:r w:rsidR="00B17FD8">
        <w:rPr>
          <w:szCs w:val="28"/>
        </w:rPr>
        <w:t>.</w:t>
      </w:r>
    </w:p>
    <w:p w:rsidR="00E37236" w:rsidRDefault="00B17FD8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С 2018 года </w:t>
      </w:r>
      <w:r w:rsidR="00237462">
        <w:rPr>
          <w:szCs w:val="28"/>
        </w:rPr>
        <w:t xml:space="preserve"> </w:t>
      </w:r>
      <w:r w:rsidR="00110266">
        <w:rPr>
          <w:szCs w:val="28"/>
        </w:rPr>
        <w:t xml:space="preserve"> </w:t>
      </w:r>
      <w:r w:rsidR="00E37236">
        <w:rPr>
          <w:szCs w:val="28"/>
        </w:rPr>
        <w:t>Минэкономразвития России реализует программы льготного кредитования субъектов малого и среднего предпринимательства (далее СМСП), утвержденную Постановлением Правительства Российской Федерации от 30 декабря 2017 года № 1706 «Об утверждении Правил предоставления субсидий из федерального бюджета российским кредитным организациям на получение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</w:t>
      </w:r>
      <w:proofErr w:type="gramEnd"/>
      <w:r w:rsidR="00E37236">
        <w:rPr>
          <w:szCs w:val="28"/>
        </w:rPr>
        <w:t>» (далее - Программа).</w:t>
      </w:r>
    </w:p>
    <w:p w:rsidR="001A4902" w:rsidRDefault="00E37236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Программа направлена на расширение доступного кредитования </w:t>
      </w:r>
      <w:r w:rsidR="001A4902">
        <w:rPr>
          <w:szCs w:val="28"/>
        </w:rPr>
        <w:t xml:space="preserve">СМСП во всех субъектах Российской Федерации. Основными условиями Программы являются: </w:t>
      </w:r>
    </w:p>
    <w:p w:rsidR="001A4902" w:rsidRDefault="001A4902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- конечная ставка для </w:t>
      </w:r>
      <w:r w:rsidR="00E37236">
        <w:rPr>
          <w:szCs w:val="28"/>
        </w:rPr>
        <w:t xml:space="preserve">  </w:t>
      </w:r>
      <w:r>
        <w:rPr>
          <w:szCs w:val="28"/>
        </w:rPr>
        <w:t xml:space="preserve">СМСП 6,5%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;</w:t>
      </w:r>
    </w:p>
    <w:p w:rsidR="001A4902" w:rsidRDefault="001A4902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- льготные кредиты предоставляются СМСП, </w:t>
      </w: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деятельность в приоритетных отраслях экономики, определенных Программой, а также  в сфере общественного питания (кроме ресторанов) и бытовых услуг;</w:t>
      </w:r>
    </w:p>
    <w:p w:rsidR="001A4902" w:rsidRDefault="001A4902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lastRenderedPageBreak/>
        <w:t>- цели льготных кредитов – инвестиционные и оборотные;</w:t>
      </w:r>
    </w:p>
    <w:p w:rsidR="001A4902" w:rsidRDefault="001A4902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>- срок льготного кредита не более 10 лет на инвестиционные цели и не более 3 лет на оборотные цели.</w:t>
      </w:r>
    </w:p>
    <w:p w:rsidR="00A65C94" w:rsidRDefault="001A4902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Cs w:val="28"/>
        </w:rPr>
        <w:t xml:space="preserve">            </w:t>
      </w:r>
      <w:r w:rsidRPr="00D262F2">
        <w:rPr>
          <w:rFonts w:ascii="Times New Roman" w:hAnsi="Times New Roman"/>
          <w:sz w:val="28"/>
          <w:szCs w:val="28"/>
        </w:rPr>
        <w:t xml:space="preserve">Заемщик самостоятельно </w:t>
      </w:r>
      <w:r w:rsidR="00604A54" w:rsidRPr="00D262F2">
        <w:rPr>
          <w:rFonts w:ascii="Times New Roman" w:hAnsi="Times New Roman"/>
          <w:sz w:val="28"/>
          <w:szCs w:val="28"/>
        </w:rPr>
        <w:t>выбирает один из 15 уполномоченных банков</w:t>
      </w:r>
      <w:r w:rsidR="00D262F2">
        <w:rPr>
          <w:rFonts w:ascii="Times New Roman" w:hAnsi="Times New Roman"/>
          <w:sz w:val="28"/>
          <w:szCs w:val="28"/>
        </w:rPr>
        <w:t>:</w:t>
      </w:r>
      <w:r w:rsidR="00D262F2" w:rsidRPr="00D2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62F2" w:rsidRPr="00D262F2">
        <w:rPr>
          <w:rFonts w:ascii="Times New Roman" w:hAnsi="Times New Roman"/>
          <w:color w:val="000000"/>
          <w:sz w:val="28"/>
          <w:szCs w:val="28"/>
          <w:lang w:eastAsia="ru-RU"/>
        </w:rPr>
        <w:t>АО «Альфа-Банк»,  АО «</w:t>
      </w:r>
      <w:proofErr w:type="spellStart"/>
      <w:r w:rsidR="00D262F2" w:rsidRPr="00D262F2">
        <w:rPr>
          <w:rFonts w:ascii="Times New Roman" w:hAnsi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="00D262F2" w:rsidRPr="00D262F2">
        <w:rPr>
          <w:rFonts w:ascii="Times New Roman" w:hAnsi="Times New Roman"/>
          <w:color w:val="000000"/>
          <w:sz w:val="28"/>
          <w:szCs w:val="28"/>
          <w:lang w:eastAsia="ru-RU"/>
        </w:rPr>
        <w:t>»,  Банк ВТБ (ПАО</w:t>
      </w:r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), ПАО Сбербанк,  АКБ «</w:t>
      </w:r>
      <w:proofErr w:type="spellStart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РосЕвроБанк</w:t>
      </w:r>
      <w:proofErr w:type="spellEnd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(АО),  АО «Банк Акцепт», АО «Банк </w:t>
      </w:r>
      <w:proofErr w:type="spellStart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Интеза</w:t>
      </w:r>
      <w:proofErr w:type="spellEnd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»,  АО КБ «Ассоциация»,  Банк «Левобережный» (ПАО),  «Банк «Санкт-Петербург»,  ПАО «</w:t>
      </w:r>
      <w:proofErr w:type="spellStart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Запсибкомбанк</w:t>
      </w:r>
      <w:proofErr w:type="spellEnd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»,  ПАО СКБ Приморья «</w:t>
      </w:r>
      <w:proofErr w:type="spellStart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Примсоцбанк</w:t>
      </w:r>
      <w:proofErr w:type="spellEnd"/>
      <w:r w:rsidR="00D262F2">
        <w:rPr>
          <w:rFonts w:ascii="Times New Roman" w:hAnsi="Times New Roman"/>
          <w:color w:val="000000"/>
          <w:sz w:val="28"/>
          <w:szCs w:val="28"/>
          <w:lang w:eastAsia="ru-RU"/>
        </w:rPr>
        <w:t>»,  РНКБ БАНК (ПАО),  ТКБ Банк (ПАО),  АО МСП Банк</w:t>
      </w:r>
      <w:r w:rsidR="00A65C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65C94" w:rsidRDefault="00A65C94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Свердловский областной фонд поддержки предпринимательства, действующий как  </w:t>
      </w:r>
      <w:r w:rsidR="0057773E">
        <w:rPr>
          <w:rFonts w:ascii="Times New Roman" w:hAnsi="Times New Roman"/>
          <w:color w:val="000000"/>
          <w:sz w:val="28"/>
          <w:szCs w:val="28"/>
          <w:lang w:eastAsia="ru-RU"/>
        </w:rPr>
        <w:t>региональная гарантийная организация предоставляет</w:t>
      </w:r>
      <w:proofErr w:type="gramEnd"/>
      <w:r w:rsidR="0057773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C4AE0" w:rsidRDefault="0057773E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поручительства по банковским кредитам </w:t>
      </w:r>
      <w:r w:rsidR="008F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СМСП, зарегистрированным и осуществляющим хозяйственную деятельность на территории Свердловской области </w:t>
      </w:r>
      <w:r w:rsidR="006C4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3 месяцев на дату подачи заявки, которым не хватает достаточного обеспечения для получения кредита в банке. Фонд предоставляет поручительства по действующим и вновь выдаваемым банковским  кредитам СМСП </w:t>
      </w:r>
      <w:r w:rsidR="00153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Свердловской области  при сумме кредита более 1 млн. руб. при сроке кредитования не менее 1 года</w:t>
      </w:r>
      <w:r w:rsidR="003D37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3011" w:rsidRDefault="006C4AE0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8F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6FFE">
        <w:rPr>
          <w:rFonts w:ascii="Times New Roman" w:hAnsi="Times New Roman"/>
          <w:color w:val="000000"/>
          <w:sz w:val="28"/>
          <w:szCs w:val="28"/>
          <w:lang w:eastAsia="ru-RU"/>
        </w:rPr>
        <w:t>поручительства по банковским гарантиям</w:t>
      </w:r>
      <w:r w:rsidR="00216FFE" w:rsidRPr="0021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СМСП, желающим  получить банковскую гарантию для участия в конкурсах и аукционах с целью заключения контрактов (договоров), либо в целях обеспечения исполнения </w:t>
      </w:r>
      <w:r w:rsidR="00B90A42">
        <w:rPr>
          <w:rFonts w:ascii="Times New Roman" w:hAnsi="Times New Roman"/>
          <w:color w:val="000000"/>
          <w:sz w:val="28"/>
          <w:szCs w:val="28"/>
          <w:lang w:eastAsia="ru-RU"/>
        </w:rPr>
        <w:t>таких контрактов (договоров).</w:t>
      </w:r>
      <w:r w:rsidR="001662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773E" w:rsidRDefault="00D23011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Для получения кредита под поручительство  Фонда или поручительства Фонда  по банковским гарантиям необходимо обратиться в подразделение по кредитованию юридических лиц одного из вышеперечисленных банков – партнеров  Фонда.  </w:t>
      </w:r>
    </w:p>
    <w:p w:rsidR="002F3466" w:rsidRDefault="002F3466" w:rsidP="000B1B66">
      <w:pPr>
        <w:pStyle w:val="21"/>
        <w:ind w:right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Также Свердловский областной </w:t>
      </w:r>
      <w:r w:rsidRPr="002F3466">
        <w:rPr>
          <w:szCs w:val="28"/>
        </w:rPr>
        <w:t>фонд поддержки предпринимательства</w:t>
      </w:r>
      <w:r>
        <w:rPr>
          <w:szCs w:val="28"/>
        </w:rPr>
        <w:t xml:space="preserve"> организует обучение для начинающих предпринимателей и физических лиц </w:t>
      </w:r>
      <w:r w:rsidR="00925B11">
        <w:rPr>
          <w:szCs w:val="28"/>
        </w:rPr>
        <w:t>по программе  «Начни свое дело»</w:t>
      </w:r>
      <w:r w:rsidR="00B13B01">
        <w:rPr>
          <w:szCs w:val="28"/>
        </w:rPr>
        <w:t xml:space="preserve">. В ходе обучения участники получают навыки бизнес - планирования, подготавливают индивидуальные </w:t>
      </w:r>
      <w:r w:rsidR="00925B11">
        <w:rPr>
          <w:szCs w:val="28"/>
        </w:rPr>
        <w:t xml:space="preserve"> </w:t>
      </w:r>
      <w:r w:rsidR="00B13B01">
        <w:rPr>
          <w:szCs w:val="28"/>
        </w:rPr>
        <w:t>бизнес – планы, знакомятся с правилами регистрации бизнес-планов и составляют стратегию по их реализации. Индивидуальные предприниматели, впервые зарегистрированные  менее 12 месяцев назад и успешно прошедшие программу «Начни свое дело» имеют право на получение беспроцентных займов от 100 тыс. руб. до 500 тыс. руб. сроком  от 3 до 36 месяцев.</w:t>
      </w:r>
      <w:r w:rsidR="0098336E">
        <w:rPr>
          <w:szCs w:val="28"/>
        </w:rPr>
        <w:t xml:space="preserve"> В городе Екатеринбурге по вопросам поддержки </w:t>
      </w:r>
      <w:r w:rsidR="0098336E" w:rsidRPr="002E7C16">
        <w:rPr>
          <w:szCs w:val="28"/>
        </w:rPr>
        <w:t xml:space="preserve">  начинающих</w:t>
      </w:r>
      <w:r w:rsidR="0098336E" w:rsidRPr="003946DF">
        <w:rPr>
          <w:szCs w:val="28"/>
        </w:rPr>
        <w:t xml:space="preserve"> </w:t>
      </w:r>
      <w:r w:rsidR="0098336E" w:rsidRPr="002E7C16">
        <w:rPr>
          <w:szCs w:val="28"/>
        </w:rPr>
        <w:t>и действующих</w:t>
      </w:r>
      <w:r w:rsidR="0098336E" w:rsidRPr="003946DF">
        <w:rPr>
          <w:szCs w:val="28"/>
        </w:rPr>
        <w:t xml:space="preserve"> </w:t>
      </w:r>
      <w:r w:rsidR="0098336E" w:rsidRPr="002E7C16">
        <w:rPr>
          <w:szCs w:val="28"/>
        </w:rPr>
        <w:t>предпринимателей</w:t>
      </w:r>
      <w:r w:rsidR="0098336E">
        <w:rPr>
          <w:szCs w:val="28"/>
        </w:rPr>
        <w:t xml:space="preserve"> можно получить  консультации специалистов Фонда по следующим адресам: ул. Восточная, 7д; ул. Белинского, 165 б; ул. Пушкина, 9а; ул. Кузнецова, 2б, офис 210.  Вся подробная информация </w:t>
      </w:r>
      <w:r w:rsidR="000B1B66">
        <w:rPr>
          <w:szCs w:val="28"/>
        </w:rPr>
        <w:t xml:space="preserve">размещена на официальном сайте </w:t>
      </w:r>
      <w:r w:rsidR="000B1B66">
        <w:rPr>
          <w:color w:val="000000"/>
          <w:szCs w:val="28"/>
          <w:lang w:eastAsia="ru-RU"/>
        </w:rPr>
        <w:t xml:space="preserve">Свердловского областного </w:t>
      </w:r>
      <w:r w:rsidR="000B1B66" w:rsidRPr="002F3466">
        <w:rPr>
          <w:szCs w:val="28"/>
        </w:rPr>
        <w:t>фонд</w:t>
      </w:r>
      <w:r w:rsidR="000B1B66">
        <w:rPr>
          <w:szCs w:val="28"/>
        </w:rPr>
        <w:t>а</w:t>
      </w:r>
      <w:r w:rsidR="000B1B66" w:rsidRPr="002F3466">
        <w:rPr>
          <w:szCs w:val="28"/>
        </w:rPr>
        <w:t xml:space="preserve"> поддержки предпринимательства</w:t>
      </w:r>
      <w:r w:rsidR="000B1B66">
        <w:rPr>
          <w:szCs w:val="28"/>
        </w:rPr>
        <w:t>:</w:t>
      </w:r>
    </w:p>
    <w:p w:rsidR="00D262F2" w:rsidRDefault="00305195" w:rsidP="00D2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0B1B66" w:rsidRPr="00287340">
          <w:rPr>
            <w:rStyle w:val="a3"/>
            <w:rFonts w:ascii="Times New Roman" w:hAnsi="Times New Roman"/>
            <w:sz w:val="28"/>
            <w:szCs w:val="28"/>
            <w:lang w:eastAsia="ru-RU"/>
          </w:rPr>
          <w:t>https://sofp.ru/vidy_podderjki/item/information-for-business/</w:t>
        </w:r>
      </w:hyperlink>
      <w:r w:rsidR="000B1B66">
        <w:rPr>
          <w:rFonts w:ascii="Times New Roman" w:hAnsi="Times New Roman"/>
          <w:color w:val="000000"/>
          <w:sz w:val="28"/>
          <w:szCs w:val="28"/>
          <w:lang w:eastAsia="ru-RU"/>
        </w:rPr>
        <w:t>, в разделе «Виды поддержки».</w:t>
      </w:r>
    </w:p>
    <w:p w:rsidR="008B35B8" w:rsidRPr="002E7C16" w:rsidRDefault="00D56BC8" w:rsidP="00584A57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       </w:t>
      </w:r>
      <w:r w:rsidR="008B35B8">
        <w:rPr>
          <w:szCs w:val="28"/>
        </w:rPr>
        <w:t xml:space="preserve"> </w:t>
      </w:r>
    </w:p>
    <w:sectPr w:rsidR="008B35B8" w:rsidRPr="002E7C16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94"/>
    <w:rsid w:val="000B1B66"/>
    <w:rsid w:val="00110266"/>
    <w:rsid w:val="001534C4"/>
    <w:rsid w:val="001662B9"/>
    <w:rsid w:val="001A4902"/>
    <w:rsid w:val="001E1E28"/>
    <w:rsid w:val="00213713"/>
    <w:rsid w:val="00216FFE"/>
    <w:rsid w:val="00237462"/>
    <w:rsid w:val="00280569"/>
    <w:rsid w:val="002E7C16"/>
    <w:rsid w:val="002F3466"/>
    <w:rsid w:val="002F3F0D"/>
    <w:rsid w:val="002F63F7"/>
    <w:rsid w:val="00305195"/>
    <w:rsid w:val="00305E77"/>
    <w:rsid w:val="003229EC"/>
    <w:rsid w:val="0036554E"/>
    <w:rsid w:val="003946DF"/>
    <w:rsid w:val="003C2A38"/>
    <w:rsid w:val="003D3765"/>
    <w:rsid w:val="0042490F"/>
    <w:rsid w:val="00463CD2"/>
    <w:rsid w:val="004D14FF"/>
    <w:rsid w:val="004D683B"/>
    <w:rsid w:val="0057773E"/>
    <w:rsid w:val="00584A57"/>
    <w:rsid w:val="00604A54"/>
    <w:rsid w:val="006901B5"/>
    <w:rsid w:val="006C4AE0"/>
    <w:rsid w:val="00770594"/>
    <w:rsid w:val="00793E16"/>
    <w:rsid w:val="007960ED"/>
    <w:rsid w:val="00803CF0"/>
    <w:rsid w:val="00842275"/>
    <w:rsid w:val="00871F91"/>
    <w:rsid w:val="00882715"/>
    <w:rsid w:val="00885B53"/>
    <w:rsid w:val="008B35B8"/>
    <w:rsid w:val="008D0DBC"/>
    <w:rsid w:val="008F5CB8"/>
    <w:rsid w:val="00925B11"/>
    <w:rsid w:val="00967625"/>
    <w:rsid w:val="0098336E"/>
    <w:rsid w:val="00A248FB"/>
    <w:rsid w:val="00A65C94"/>
    <w:rsid w:val="00AD3388"/>
    <w:rsid w:val="00AD5561"/>
    <w:rsid w:val="00B13B01"/>
    <w:rsid w:val="00B17FD8"/>
    <w:rsid w:val="00B63D6D"/>
    <w:rsid w:val="00B90A42"/>
    <w:rsid w:val="00C302F1"/>
    <w:rsid w:val="00C34702"/>
    <w:rsid w:val="00CB60DF"/>
    <w:rsid w:val="00CB70A6"/>
    <w:rsid w:val="00D23011"/>
    <w:rsid w:val="00D262F2"/>
    <w:rsid w:val="00D56BC8"/>
    <w:rsid w:val="00DC22E5"/>
    <w:rsid w:val="00E37236"/>
    <w:rsid w:val="00E70BB5"/>
    <w:rsid w:val="00F06B1B"/>
    <w:rsid w:val="00F0764D"/>
    <w:rsid w:val="00F13FC7"/>
    <w:rsid w:val="00FD0D90"/>
    <w:rsid w:val="00FD1DCD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584A57"/>
    <w:pPr>
      <w:suppressAutoHyphens/>
      <w:spacing w:after="0" w:line="240" w:lineRule="auto"/>
      <w:ind w:right="4535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2F63F7"/>
    <w:rPr>
      <w:color w:val="0000FF" w:themeColor="hyperlink"/>
      <w:u w:val="single"/>
    </w:rPr>
  </w:style>
  <w:style w:type="paragraph" w:customStyle="1" w:styleId="Default">
    <w:name w:val="Default"/>
    <w:rsid w:val="00F0764D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p.ru/vidy_podderjki/item/information-for-business/" TargetMode="External"/><Relationship Id="rId5" Type="http://schemas.openxmlformats.org/officeDocument/2006/relationships/hyperlink" Target="http://www.sofp.ru)" TargetMode="External"/><Relationship Id="rId4" Type="http://schemas.openxmlformats.org/officeDocument/2006/relationships/hyperlink" Target="http://sofp.ru/lichnyiy-k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2018-06-21T05:12:00Z</dcterms:created>
  <dcterms:modified xsi:type="dcterms:W3CDTF">2018-07-02T09:49:00Z</dcterms:modified>
</cp:coreProperties>
</file>